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Black" w:cs="Arial Black" w:hAnsi="Arial Black" w:eastAsia="Arial Black"/>
          <w:b w:val="1"/>
          <w:bCs w:val="1"/>
          <w:sz w:val="36"/>
          <w:szCs w:val="36"/>
        </w:rPr>
      </w:pPr>
      <w:r>
        <w:rPr>
          <w:rFonts w:ascii="Arial Black"/>
          <w:b w:val="1"/>
          <w:bCs w:val="1"/>
          <w:sz w:val="36"/>
          <w:szCs w:val="36"/>
          <w:rtl w:val="0"/>
          <w:lang w:val="en-US"/>
        </w:rPr>
        <w:t>Humberside Wargames Society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Booking-in form for Recon 201</w:t>
      </w:r>
      <w:r>
        <w:rPr>
          <w:rFonts w:ascii="Arial"/>
          <w:sz w:val="28"/>
          <w:szCs w:val="28"/>
          <w:rtl w:val="0"/>
          <w:lang w:val="en-US"/>
        </w:rPr>
        <w:t>5</w:t>
      </w:r>
      <w:r>
        <w:rPr>
          <w:rFonts w:ascii="Arial"/>
          <w:sz w:val="28"/>
          <w:szCs w:val="28"/>
          <w:rtl w:val="0"/>
          <w:lang w:val="en-US"/>
        </w:rPr>
        <w:t xml:space="preserve"> @ Pudsey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Saturday 5th</w:t>
      </w:r>
      <w:r>
        <w:rPr>
          <w:rFonts w:ascii="Arial"/>
          <w:sz w:val="28"/>
          <w:szCs w:val="28"/>
          <w:rtl w:val="0"/>
          <w:lang w:val="en-US"/>
        </w:rPr>
        <w:t xml:space="preserve"> December 201</w:t>
      </w:r>
      <w:r>
        <w:rPr>
          <w:rFonts w:ascii="Arial"/>
          <w:sz w:val="28"/>
          <w:szCs w:val="28"/>
          <w:rtl w:val="0"/>
          <w:lang w:val="en-US"/>
        </w:rPr>
        <w:t>5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</w:p>
    <w:tbl>
      <w:tblPr>
        <w:tblW w:w="9580" w:type="dxa"/>
        <w:jc w:val="center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95"/>
        <w:gridCol w:w="3916"/>
        <w:gridCol w:w="256"/>
        <w:gridCol w:w="1776"/>
        <w:gridCol w:w="2737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type="dxa" w:w="895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</w:pPr>
            <w:r>
              <w:rPr>
                <w:rFonts w:ascii="Arial"/>
                <w:sz w:val="24"/>
                <w:szCs w:val="24"/>
                <w:rtl w:val="0"/>
                <w:lang w:val="en-US"/>
              </w:rPr>
              <w:t xml:space="preserve">Name: </w:t>
            </w:r>
          </w:p>
        </w:tc>
        <w:tc>
          <w:tcPr>
            <w:tcW w:type="dxa" w:w="3916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000000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6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76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</w:pPr>
            <w:r>
              <w:rPr>
                <w:rFonts w:ascii="Arial"/>
                <w:sz w:val="24"/>
                <w:szCs w:val="24"/>
                <w:rtl w:val="0"/>
                <w:lang w:val="en-US"/>
              </w:rPr>
              <w:t>Mobile Tel. No.:</w:t>
            </w:r>
          </w:p>
        </w:tc>
        <w:tc>
          <w:tcPr>
            <w:tcW w:type="dxa" w:w="273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000000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9580"/>
            <w:gridSpan w:val="5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4811"/>
            <w:gridSpan w:val="2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 TB 2"/>
              <w:jc w:val="right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>HWS Booking in Number</w:t>
            </w:r>
            <w:r>
              <w:rPr>
                <w:rFonts w:ascii="Arial"/>
                <w:color w:val="ffffff"/>
                <w:rtl w:val="0"/>
                <w:lang w:val="en-US"/>
              </w:rPr>
              <w:t>o</w:t>
            </w:r>
          </w:p>
          <w:p>
            <w:pPr>
              <w:pStyle w:val="Default TB 2"/>
              <w:jc w:val="right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(for HWS use only)</w:t>
            </w:r>
            <w:r>
              <w:rPr>
                <w:rFonts w:ascii="Arial"/>
                <w:color w:val="ffffff"/>
                <w:sz w:val="16"/>
                <w:szCs w:val="16"/>
                <w:rtl w:val="0"/>
                <w:lang w:val="en-US"/>
              </w:rPr>
              <w:t>o</w:t>
            </w:r>
          </w:p>
        </w:tc>
        <w:tc>
          <w:tcPr>
            <w:tcW w:type="dxa" w:w="47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 A"/>
        <w:jc w:val="center"/>
        <w:rPr>
          <w:rFonts w:ascii="Arial" w:cs="Arial" w:hAnsi="Arial" w:eastAsia="Arial"/>
          <w:sz w:val="24"/>
          <w:szCs w:val="24"/>
        </w:rPr>
      </w:pPr>
    </w:p>
    <w:tbl>
      <w:tblPr>
        <w:tblW w:w="9580" w:type="dxa"/>
        <w:jc w:val="center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915"/>
        <w:gridCol w:w="956"/>
        <w:gridCol w:w="4856"/>
        <w:gridCol w:w="936"/>
        <w:gridCol w:w="917"/>
      </w:tblGrid>
      <w:tr>
        <w:tblPrEx>
          <w:shd w:val="clear" w:color="auto" w:fill="auto"/>
        </w:tblPrEx>
        <w:trPr>
          <w:trHeight w:val="62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Default TB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/>
                <w:b w:val="1"/>
                <w:bCs w:val="1"/>
                <w:sz w:val="20"/>
                <w:szCs w:val="20"/>
                <w:rtl w:val="0"/>
                <w:lang w:val="en-US"/>
              </w:rPr>
              <w:t>Your Item Code</w:t>
            </w:r>
          </w:p>
          <w:p>
            <w:pPr>
              <w:pStyle w:val="Default TB"/>
              <w:jc w:val="center"/>
            </w:pPr>
            <w:r>
              <w:rPr>
                <w:rFonts w:ascii="Arial"/>
                <w:b w:val="1"/>
                <w:bCs w:val="1"/>
                <w:sz w:val="16"/>
                <w:szCs w:val="16"/>
                <w:rtl w:val="0"/>
                <w:lang w:val="en-US"/>
              </w:rPr>
              <w:t>(if applicable)</w:t>
            </w:r>
          </w:p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20"/>
                <w:szCs w:val="20"/>
                <w:rtl w:val="0"/>
                <w:lang w:val="en-US"/>
              </w:rPr>
              <w:t>No of Items</w:t>
            </w:r>
          </w:p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20"/>
                <w:szCs w:val="20"/>
                <w:rtl w:val="0"/>
                <w:lang w:val="en-US"/>
              </w:rPr>
              <w:t>Name/Description of Item(s)</w:t>
            </w:r>
          </w:p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20"/>
                <w:szCs w:val="20"/>
                <w:rtl w:val="0"/>
                <w:lang w:val="en-US"/>
              </w:rPr>
              <w:t>Asking Price</w:t>
            </w:r>
          </w:p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20"/>
                <w:szCs w:val="20"/>
                <w:rtl w:val="0"/>
                <w:lang w:val="en-US"/>
              </w:rPr>
              <w:t>Item(s) Sold</w:t>
            </w:r>
          </w:p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93" w:hRule="atLeast"/>
        </w:trPr>
        <w:tc>
          <w:tcPr>
            <w:tcW w:type="dxa" w:w="958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Default TB 3"/>
              <w:jc w:val="center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  <w:rtl w:val="0"/>
                <w:lang w:val="en-US"/>
              </w:rPr>
              <w:t xml:space="preserve">Please note that goods left on the Bring and Buy are left at the Owners Risk. </w:t>
            </w:r>
          </w:p>
          <w:p>
            <w:pPr>
              <w:pStyle w:val="Default TB 3"/>
              <w:jc w:val="center"/>
            </w:pPr>
            <w:r>
              <w:rPr>
                <w:rFonts w:ascii="Arial"/>
                <w:sz w:val="24"/>
                <w:szCs w:val="24"/>
                <w:rtl w:val="0"/>
                <w:lang w:val="en-US"/>
              </w:rPr>
              <w:t>Humberside Wargames Society accepts no responsibility for items that are Lost, Stolen</w:t>
            </w:r>
            <w:r>
              <w:rPr>
                <w:rFonts w:ascii="Arial" w:cs="Arial" w:hAnsi="Arial" w:eastAsia="Arial"/>
                <w:sz w:val="24"/>
                <w:szCs w:val="24"/>
              </w:rPr>
              <w:br w:type="textWrapping"/>
            </w:r>
            <w:r>
              <w:rPr>
                <w:rFonts w:ascii="Arial"/>
                <w:sz w:val="24"/>
                <w:szCs w:val="24"/>
                <w:rtl w:val="0"/>
                <w:lang w:val="en-US"/>
              </w:rPr>
              <w:t>or Damaged</w:t>
            </w:r>
          </w:p>
        </w:tc>
      </w:tr>
    </w:tbl>
    <w:p>
      <w:pPr>
        <w:pStyle w:val="Free Form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 A"/>
        <w:jc w:val="center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4" w:h="16836" w:orient="portrait"/>
      <w:pgMar w:top="573" w:right="1140" w:bottom="573" w:left="1140" w:header="293" w:footer="29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 TB 2">
    <w:name w:val="Default TB 2"/>
    <w:next w:val="Default TB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 TB">
    <w:name w:val="Default TB"/>
    <w:next w:val="Default T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 TB 3">
    <w:name w:val="Default TB 3"/>
    <w:next w:val="Default TB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